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DE2" w:rsidRPr="006F3DE2" w:rsidRDefault="006F3DE2" w:rsidP="006F3DE2">
      <w:pPr>
        <w:widowControl w:val="0"/>
        <w:spacing w:after="0" w:line="260" w:lineRule="auto"/>
        <w:ind w:right="800" w:firstLine="32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6F3DE2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8 Задачи, решаемые маркшейдерской службой на горных предприятиях.</w:t>
      </w:r>
    </w:p>
    <w:p w:rsidR="006F3DE2" w:rsidRPr="006F3DE2" w:rsidRDefault="006F3DE2" w:rsidP="006F3DE2">
      <w:pPr>
        <w:widowControl w:val="0"/>
        <w:spacing w:after="0" w:line="260" w:lineRule="auto"/>
        <w:ind w:right="800" w:firstLine="3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План: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1. Задачи маркшейдера при отработке очистных камер</w:t>
      </w:r>
    </w:p>
    <w:p w:rsidR="006F3DE2" w:rsidRPr="006F3DE2" w:rsidRDefault="006F3DE2" w:rsidP="006F3DE2">
      <w:pPr>
        <w:tabs>
          <w:tab w:val="left" w:pos="0"/>
          <w:tab w:val="left" w:pos="709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6F3DE2">
        <w:rPr>
          <w:rFonts w:ascii="Times New Roman" w:eastAsia="Times New Roman" w:hAnsi="Times New Roman" w:cs="Times New Roman"/>
          <w:bCs/>
          <w:sz w:val="28"/>
          <w:szCs w:val="28"/>
          <w:lang w:val="ru-MO" w:eastAsia="ar-SA"/>
        </w:rPr>
        <w:t xml:space="preserve">2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Маркшейдерские работы при задании направления проходки встречными забоями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3. Особенности задания направления для проходки горных выработок. 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4.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Маркшейдерские работы при проведении взрывных выработок и глубоких скважин</w:t>
      </w:r>
    </w:p>
    <w:p w:rsidR="006F3DE2" w:rsidRPr="006F3DE2" w:rsidRDefault="006F3DE2" w:rsidP="006F3DE2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8.1 Задачи маркшейдера при отработке очистных камер</w:t>
      </w:r>
    </w:p>
    <w:p w:rsidR="006F3DE2" w:rsidRPr="006F3DE2" w:rsidRDefault="006F3DE2" w:rsidP="006F3DE2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Рудные месторождения в большинстве случаев отличаются сложностью условий залегания, различием физико-механических свойств руд и вмещающих пород, что обусловило многообразие применяемых систем разработки. При подготовке и отработке месторождения разделяют на камеры (блоки), имеющие размеры по высоте </w:t>
      </w:r>
      <w:smartTag w:uri="urn:schemas-microsoft-com:office:smarttags" w:element="metricconverter">
        <w:smartTagPr>
          <w:attr w:name="ProductID" w:val="60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60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(расстояние между двумя откаточными горизонтами), по простиранию </w:t>
      </w:r>
      <w:smartTag w:uri="urn:schemas-microsoft-com:office:smarttags" w:element="metricconverter">
        <w:smartTagPr>
          <w:attr w:name="ProductID" w:val="60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60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вкрест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простирания от 10 до </w:t>
      </w:r>
      <w:smartTag w:uri="urn:schemas-microsoft-com:office:smarttags" w:element="metricconverter">
        <w:smartTagPr>
          <w:attr w:name="ProductID" w:val="20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20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(в зависимости от мощности рудной залежи).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По совокупности проводимых горных работ очистной камера представляет собой значительный по размерам и слож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ный объект, требующий постоянного маркшейдерского обслужи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вания.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 период подготовки камеры основными задачами маркшейдера являются следующие: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 Вынос в натуру, задание направлений и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ведением камерных подготовительных и нарезных выработок, пре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дусмотренных проектом.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2 Ориентирование всех подэтажных выработок и передача координаты Z на них.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3 Построение съемочных сетей, съемка подготовительных и нарезных выработок камеры, нивелирование подэтажных выра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боток.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проведении очистных работ в блоке маркшейдер выпол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няет следующие задачи:</w:t>
      </w:r>
    </w:p>
    <w:p w:rsidR="006F3DE2" w:rsidRPr="006F3DE2" w:rsidRDefault="006F3DE2" w:rsidP="006F3D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1 Обслуживание буровзрывных работ, обеспечивающее вы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нос в натуру и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проведением запроектированных выработок, предназначенных для отбойки массива руды.</w:t>
      </w:r>
    </w:p>
    <w:p w:rsidR="006F3DE2" w:rsidRPr="006F3DE2" w:rsidRDefault="006F3DE2" w:rsidP="006F3D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2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соблюдением размеров отдельных элементов камеры и полнотой выемки полезного ископаемого. Особое внимание уделяется на соответствие проектному положению отрезных выработок.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начала подготовки и до окончания очистных работ в блоке маркшейдер должен вести записи, на основании съемок своевременно пополнять следующие графические материалы: подэтажные планы, разрезы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вкрест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простирания, проекции блока на вертикальную плоскость. На основании указанной документации  и дополнительных измерений горных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выработок определяют количество добытого полезного ископаемого, расположение подземных пустот.</w:t>
      </w:r>
    </w:p>
    <w:p w:rsidR="006F3DE2" w:rsidRPr="006F3DE2" w:rsidRDefault="006F3DE2" w:rsidP="006F3D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методики проведения съемки подготовительных и нарезных выработок очистной камеры ее точность обусловлены  допустимыми отклонениями проводимых выработок от их проектного положения.</w:t>
      </w:r>
    </w:p>
    <w:p w:rsidR="006F3DE2" w:rsidRPr="006F3DE2" w:rsidRDefault="006F3DE2" w:rsidP="006F3D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исключения возможных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ошибок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проектных чертежах проектируемые горные выработки переносят на маркшейдерские планы, разрезы и проекции горных работ и сопоставляют проект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ные данные с фактическим положением существующих горных выработок. Особенно обращают внимание на соответствие запро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ектированных выработок фактическому контуру залежи и воз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можности размещения всех элементов блока в натуре по указан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 в проекте размерам. При этом все ранее пройденные выра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ботки и контур рудного тела, подсеченный этими выработками, наносят на чертежи по данным маркшейдерской съемки и вычер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чивают тушью. Проектное положение выработок и нанесенный по данным проекта контур залежи изображают карандашом.</w:t>
      </w:r>
    </w:p>
    <w:p w:rsidR="006F3DE2" w:rsidRPr="006F3DE2" w:rsidRDefault="006F3DE2" w:rsidP="006F3DE2">
      <w:pPr>
        <w:tabs>
          <w:tab w:val="left" w:pos="0"/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В случае несоответствия фактическим данным в проект вносят необходимые исправления.</w:t>
      </w:r>
    </w:p>
    <w:p w:rsidR="006F3DE2" w:rsidRPr="006F3DE2" w:rsidRDefault="006F3DE2" w:rsidP="006F3DE2">
      <w:pPr>
        <w:tabs>
          <w:tab w:val="left" w:pos="0"/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</w:p>
    <w:p w:rsidR="006F3DE2" w:rsidRPr="006F3DE2" w:rsidRDefault="006F3DE2" w:rsidP="006F3DE2">
      <w:pPr>
        <w:tabs>
          <w:tab w:val="left" w:pos="0"/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8.2 Маркшейдерские работы при задании направления проходки встречными забоями</w:t>
      </w:r>
    </w:p>
    <w:p w:rsidR="006F3DE2" w:rsidRPr="006F3DE2" w:rsidRDefault="006F3DE2" w:rsidP="006F3DE2">
      <w:pPr>
        <w:tabs>
          <w:tab w:val="left" w:pos="709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Сущность задачи. Основные типы сбоек.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строительстве шахт, реконструкции и эксплуатации широко применяется проведение горных выработок встречными забоями, чем значительно сокращается срок ввода их в действие.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Учитывая особую ответственность маркшейдерских работ при проведении выработки, несколькими забоями, при определении их схемы и методики необходимо исходить из следующих поло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жений: а) общая схема работ, способы ее осуществления и ме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тоды измерения отдельных элементов должны обеспечить необхо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димую точность при встрече забоев выработки; б) выполняемые маркшейдерские измерения и вычисления должны сопровож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дайся объективным контролем, полностью исключающим возмож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ность появления грубых погрешностей.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 проведении выработки одновременно несколькими забоями в зависимости от условий могут быть следующие случаи:</w:t>
      </w:r>
    </w:p>
    <w:p w:rsidR="006F3DE2" w:rsidRPr="006F3DE2" w:rsidRDefault="006F3DE2" w:rsidP="006F3DE2">
      <w:pPr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выработку проводят двумя забоями навстречу друг другу;</w:t>
      </w:r>
    </w:p>
    <w:p w:rsidR="006F3DE2" w:rsidRPr="006F3DE2" w:rsidRDefault="006F3DE2" w:rsidP="006F3DE2">
      <w:pPr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забои одной и той же выработки догоняют друг друга;</w:t>
      </w:r>
    </w:p>
    <w:p w:rsidR="006F3DE2" w:rsidRPr="006F3DE2" w:rsidRDefault="006F3DE2" w:rsidP="006F3DE2">
      <w:pPr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выработку проводят одним забоем навстречу другому, в котором горные работы не производятся.</w:t>
      </w:r>
    </w:p>
    <w:p w:rsidR="006F3DE2" w:rsidRPr="006F3DE2" w:rsidRDefault="006F3DE2" w:rsidP="006F3DE2">
      <w:pPr>
        <w:tabs>
          <w:tab w:val="left" w:pos="709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эти случаи проведения горных выработок называют сбойками и  разделяют их на три основных типа:</w:t>
      </w:r>
    </w:p>
    <w:p w:rsidR="006F3DE2" w:rsidRPr="006F3DE2" w:rsidRDefault="006F3DE2" w:rsidP="006F3DE2">
      <w:pPr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сбойки,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проводимые в пределах одной и той же шахты, т. е. сбойки выработок, сообщающихся между собой под землей;</w:t>
      </w:r>
    </w:p>
    <w:p w:rsidR="006F3DE2" w:rsidRPr="006F3DE2" w:rsidRDefault="006F3DE2" w:rsidP="006F3DE2">
      <w:pPr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сбойки, проводимые между разными шахтами, т. е. сбойки выработок, не сообщающихся между собой под землей;</w:t>
      </w:r>
    </w:p>
    <w:p w:rsidR="006F3DE2" w:rsidRPr="006F3DE2" w:rsidRDefault="006F3DE2" w:rsidP="006F3DE2">
      <w:pPr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сбойки вертикальных выработок.</w:t>
      </w:r>
    </w:p>
    <w:p w:rsidR="006F3DE2" w:rsidRPr="006F3DE2" w:rsidRDefault="006F3DE2" w:rsidP="006F3DE2">
      <w:pPr>
        <w:tabs>
          <w:tab w:val="left" w:pos="709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Успешное проведение выработок встречными забоями всецело зависит от правильного решения всего комплекса маркшейдер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ских работ. К числу основных задач, которые приходится решать маркшейдеру при проведении выработок встречными забоями, относятся: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технологического назначения горной выработки и ее проектных данных (сечения, угла наклона, транспортного оборудования, вида крепи, способа проходки и др.), определение места (точки) встречи забоев горной выработки.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величины допустимого предельного расхожде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забоев выработки в месте сбойки.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схемы горных выработок, связывающих встреч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забои.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проекта маркшейдерских работ и выбор ме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тодики их производства.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Предвычисление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предельной погрешности смыкания встреч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забоев исходя из принятой методики выполнения маркшей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дерских работ.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Сопоставление ожидаемой предельной погрешности, полу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ченной в результате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предрасчета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установленной величиной до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пустимого предельного расхождения забоев, а в случае необ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ходимости уточнение принятой методики маркшейдерских работ.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 съемок и вычислений, необходимых для опре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деления параметров сбойки. Все виды съемок при этом осуществ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ляются в строгом соответствии с принятой в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предрасчете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кой измерений.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Вычисление всех необходимых параметров сбойки (углов направлений оси сбойки, ее длины, отметок, уклонов, углов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клона).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и закрепление в натуре оси выработки.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Систематический инструментальный контроль правиль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проведения выработки по заданным направлениям.</w:t>
      </w:r>
    </w:p>
    <w:p w:rsidR="006F3DE2" w:rsidRPr="006F3DE2" w:rsidRDefault="006F3DE2" w:rsidP="006F3DE2">
      <w:pPr>
        <w:numPr>
          <w:ilvl w:val="0"/>
          <w:numId w:val="2"/>
        </w:numPr>
        <w:tabs>
          <w:tab w:val="left" w:pos="709"/>
          <w:tab w:val="left" w:pos="851"/>
          <w:tab w:val="left" w:pos="993"/>
          <w:tab w:val="left" w:pos="1134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фактической погрешности смыкания встреч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забоев путем замыкания съемок в горизонтальной и верти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кальной плоскостях и сравнение полученных невязок с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мыми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предрасчетными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3DE2" w:rsidRPr="006F3DE2" w:rsidRDefault="006F3DE2" w:rsidP="006F3DE2">
      <w:pPr>
        <w:tabs>
          <w:tab w:val="left" w:pos="709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Производя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предрасчет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учитывают три направления: первое направление по оси сбойки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y</w:t>
      </w:r>
      <w:r w:rsidRPr="006F3DE2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  <w:lang w:eastAsia="ar-SA"/>
        </w:rPr>
        <w:t>'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, второе направление, перпендику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лярное к оси сбойки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x</w:t>
      </w:r>
      <w:r w:rsidRPr="006F3DE2">
        <w:rPr>
          <w:rFonts w:ascii="Times New Roman" w:eastAsia="Times New Roman" w:hAnsi="Times New Roman" w:cs="Times New Roman"/>
          <w:b/>
          <w:bCs/>
          <w:i/>
          <w:iCs/>
          <w:spacing w:val="20"/>
          <w:sz w:val="28"/>
          <w:szCs w:val="28"/>
          <w:lang w:eastAsia="ar-SA"/>
        </w:rPr>
        <w:t>',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третье - в вертикальной плоскости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z</w:t>
      </w:r>
      <w:r w:rsidRPr="006F3DE2">
        <w:rPr>
          <w:rFonts w:ascii="Times New Roman" w:eastAsia="Times New Roman" w:hAnsi="Times New Roman" w:cs="Times New Roman"/>
          <w:b/>
          <w:bCs/>
          <w:i/>
          <w:iCs/>
          <w:spacing w:val="20"/>
          <w:sz w:val="28"/>
          <w:szCs w:val="28"/>
          <w:lang w:eastAsia="ar-SA"/>
        </w:rPr>
        <w:t>.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 зависимости от наличия проводника (пласта, жилы или кон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такта пород) различаются ответственные и неответственные (сво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бодные) направления. </w:t>
      </w:r>
      <w:r w:rsidRPr="006F3DE2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Ответственными направлениями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считают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ся те, погрешности по которым могут повлиять на технологичес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кое назначение выработки.</w:t>
      </w:r>
    </w:p>
    <w:p w:rsidR="006F3DE2" w:rsidRPr="006F3DE2" w:rsidRDefault="006F3DE2" w:rsidP="006F3DE2">
      <w:pPr>
        <w:tabs>
          <w:tab w:val="left" w:pos="709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lastRenderedPageBreak/>
        <w:t>Производственные допуски расхождения осей встречных забоев</w:t>
      </w:r>
      <w:r w:rsidRPr="006F3DE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</w:t>
      </w:r>
    </w:p>
    <w:p w:rsidR="006F3DE2" w:rsidRPr="006F3DE2" w:rsidRDefault="006F3DE2" w:rsidP="006F3DE2">
      <w:pPr>
        <w:tabs>
          <w:tab w:val="left" w:pos="709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Выбор методики выполнения маркшейдерских работ и регламентация норм точности при создании планового и высотного обоснования для проведения горных выработок встречными за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боями зависит от производственных допусков расхождения осей встречных забоев. В настоящее время нет единых рекомендаций по определению допусков в расхождении встречных забоев для различных горных выработок. Считается, что производственные допуски должны быть определены в каждом конкретном случае исходя из типа сбиваемой выработки и технологии ее эксплуата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ции. Основным фактором, определяющим необходимую точность сбоек горных выработок, является вид подземного транспорта, причем наиболее жесткие требования предъявляет конвейерный транспорт. </w:t>
      </w:r>
    </w:p>
    <w:p w:rsidR="006F3DE2" w:rsidRPr="006F3DE2" w:rsidRDefault="006F3DE2" w:rsidP="006F3DE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6pt;margin-top:167.8pt;width:387pt;height:213.5pt;z-index:251659264">
            <v:imagedata r:id="rId6" o:title="" croptop="18228f" cropbottom="29634f" cropleft="30501f" cropright="21279f"/>
            <w10:wrap type="square"/>
          </v:shape>
          <o:OLEObject Type="Embed" ProgID="AutoCAD.Drawing.17" ShapeID="_x0000_s1026" DrawAspect="Content" ObjectID="_1517992537" r:id="rId7"/>
        </w:pict>
      </w: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Количественное значение допустимой предельной погреш</w:t>
      </w: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ности сбойки должно быть задано маркшейдеру техническим руко</w:t>
      </w:r>
      <w:r w:rsidRPr="006F3D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водством шахты и оформлено до начала работ соответствующим техническим заданием.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предвычисленная предельная погрешность смы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кания забоев при  выбранной методике маркшейдерских работ ока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жется больше допустимой, маркшейдер должен изменить приня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тую методику с таким расчетом, чтобы вновь предвычисленная предельная погрешность не превышала допустимой. Предельное значение определяемой погрешности будет равно утроенной средней. Проведение выработок встречными забоями называется сбойкой. 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8.1 - Проведение квершлага встречными забоями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Маркшейдерские работы для задания направления квершлага в горизонтальной плоскости можно разделить на три этапа, выполняемые в следующей последовательности:</w:t>
      </w:r>
    </w:p>
    <w:p w:rsidR="006F3DE2" w:rsidRPr="006F3DE2" w:rsidRDefault="006F3DE2" w:rsidP="006F3DE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>1) Подготовительные работы: От точки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точки В прокладывают теодолитный ход (рисунок 8.1). Этот ход должен быть наименьшей протяжённости и по возможности вытянутым в направлении А-В.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Желательно чтобы ход был замкнутым или пройден дважды. По результатам измерений углов и длин сторон хода определяют дирекционные углы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α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(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A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-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1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)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α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(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 xml:space="preserve">B 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-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 xml:space="preserve"> n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)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, а так же координаты Х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A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>,Y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A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>, X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B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>,Y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B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2)Вычисления: по координатам точек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 вычисляют дирекционный угол оси квершлага: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</w:pPr>
      <w:r w:rsidRPr="006F3DE2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ar-SA"/>
        </w:rPr>
        <w:object w:dxaOrig="2380" w:dyaOrig="680">
          <v:shape id="_x0000_i1025" type="#_x0000_t75" style="width:119.3pt;height:33.9pt" o:ole="">
            <v:imagedata r:id="rId8" o:title=""/>
          </v:shape>
          <o:OLEObject Type="Embed" ProgID="Equation.3" ShapeID="_x0000_i1025" DrawAspect="Content" ObjectID="_1517992529" r:id="rId9"/>
        </w:objec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находят разбивочные углы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β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 xml:space="preserve">1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β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2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при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точках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A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ar-SA"/>
        </w:rPr>
        <w:object w:dxaOrig="1820" w:dyaOrig="380">
          <v:shape id="_x0000_i1026" type="#_x0000_t75" style="width:90.35pt;height:19.05pt" o:ole="">
            <v:imagedata r:id="rId10" o:title=""/>
          </v:shape>
          <o:OLEObject Type="Embed" ProgID="Equation.3" ShapeID="_x0000_i1026" DrawAspect="Content" ObjectID="_1517992530" r:id="rId11"/>
        </w:objec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ar-SA"/>
        </w:rPr>
        <w:object w:dxaOrig="1880" w:dyaOrig="380">
          <v:shape id="_x0000_i1027" type="#_x0000_t75" style="width:93.2pt;height:19.05pt" o:ole="">
            <v:imagedata r:id="rId12" o:title=""/>
          </v:shape>
          <o:OLEObject Type="Embed" ProgID="Equation.3" ShapeID="_x0000_i1027" DrawAspect="Content" ObjectID="_1517992531" r:id="rId13"/>
        </w:objec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3) Задание направления квершлага: в точках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 последовательно устанавливают теодолит и от сторон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A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-1,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B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n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откладывают вычисленные разбивочные углы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β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 xml:space="preserve">1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kk-KZ" w:eastAsia="ar-SA"/>
        </w:rPr>
        <w:t xml:space="preserve"> 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β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ar-SA"/>
        </w:rPr>
        <w:t>2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По визирной оси трубы теодолита вешают в створе три отвеса, обозначающих в натуре ось квершлага (рисунок 8.1). 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определения направления квершлага в вертикальной плоскости, т.е. уклона между Л и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прокладывают нивелирный ход, в результате чего определяют: ZA и ZB — отметку пунктов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, В и ZA' и ZB' - отметку почвы в точках А и В. Уклон вычисляют по формулам: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ar-SA"/>
        </w:rPr>
        <w:object w:dxaOrig="1100" w:dyaOrig="620">
          <v:shape id="_x0000_i1028" type="#_x0000_t75" style="width:54.35pt;height:30.35pt" o:ole="">
            <v:imagedata r:id="rId14" o:title=""/>
          </v:shape>
          <o:OLEObject Type="Embed" ProgID="Equation.3" ShapeID="_x0000_i1028" DrawAspect="Content" ObjectID="_1517992532" r:id="rId15"/>
        </w:objec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ar-SA"/>
        </w:rPr>
        <w:object w:dxaOrig="2640" w:dyaOrig="700">
          <v:shape id="_x0000_i1029" type="#_x0000_t75" style="width:129.2pt;height:34.6pt" o:ole="">
            <v:imagedata r:id="rId16" o:title=""/>
          </v:shape>
          <o:OLEObject Type="Embed" ProgID="Equation.3" ShapeID="_x0000_i1029" DrawAspect="Content" ObjectID="_1517992533" r:id="rId17"/>
        </w:objec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Точность сбойки в основном зависит от точности измерения углов и длин сторон теодолитного хода.</w:t>
      </w:r>
    </w:p>
    <w:p w:rsidR="006F3DE2" w:rsidRPr="006F3DE2" w:rsidRDefault="006F3DE2" w:rsidP="006F3DE2">
      <w:pPr>
        <w:tabs>
          <w:tab w:val="left" w:pos="709"/>
          <w:tab w:val="left" w:pos="851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8.3 Особенности задания направления для проходки горных выработок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Горные </w:t>
      </w:r>
      <w:proofErr w:type="gram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выработки</w:t>
      </w:r>
      <w:proofErr w:type="gram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как при подземных, так и открытых разработках проходят в определенном направлении и под заданным уклоном, обеспе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чивающим работу транспорта, сток воды к водосборникам для последую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щей ее откачки. Направление проходки определяется проектом.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Выработки могут проходиться в горизонтальной, наклонной и верти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кальной плоскостях.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Направление для проходки горизонтальных выработок задают отвеса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ми, </w:t>
      </w:r>
      <w:proofErr w:type="spell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светоуказателем</w:t>
      </w:r>
      <w:proofErr w:type="spell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лазерным указателем направления. Заданию на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правления предшествуют расчеты. Основой для выполнения работы слу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жат пункты и стороны </w:t>
      </w:r>
      <w:proofErr w:type="spell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полигонно</w:t>
      </w:r>
      <w:proofErr w:type="spell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-теодолитных ходов по горным выработ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кам.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Схема к заданию направления проходки выработки отвесами показана на рисунке 8.2 (11-12 - сторона теодолитного хода, дирекционный угол ее </w:t>
      </w:r>
      <w:r w:rsidRPr="006F3DE2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660" w:dyaOrig="380">
          <v:shape id="_x0000_i1030" type="#_x0000_t75" style="width:33.2pt;height:18.35pt" o:ole="" fillcolor="window">
            <v:imagedata r:id="rId18" o:title=""/>
          </v:shape>
          <o:OLEObject Type="Embed" ProgID="Equation.3" ShapeID="_x0000_i1030" DrawAspect="Content" ObjectID="_1517992534" r:id="rId19"/>
        </w:objec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известен).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44465" cy="79756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465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8.2 - Задание направления отвесами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Дирекционный угол направления проходки выработки может быть оп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ределен по плану</w:t>
      </w:r>
      <w:proofErr w:type="gram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</w:t>
      </w:r>
      <w:proofErr w:type="gram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горных работ, если выработка не связана со сбойкой. Если выработки идут навстречу друг другу, то требуется решение обрат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ной геодезической задачи.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разности дирекционных углов вычисляют горизон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тальный угол </w:t>
      </w:r>
      <w:r w:rsidRPr="006F3DE2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40" w:dyaOrig="320">
          <v:shape id="_x0000_i1031" type="#_x0000_t75" style="width:12pt;height:15.55pt" o:ole="">
            <v:imagedata r:id="rId21" o:title=""/>
          </v:shape>
          <o:OLEObject Type="Embed" ProgID="Equation.3" ShapeID="_x0000_i1031" DrawAspect="Content" ObjectID="_1517992535" r:id="rId22"/>
        </w:object>
      </w:r>
      <w:proofErr w:type="gram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</w:t>
      </w:r>
      <w:proofErr w:type="gram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Установив теодолит в точке 12 и отложив угол </w:t>
      </w:r>
      <w:r w:rsidRPr="006F3DE2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40" w:dyaOrig="320">
          <v:shape id="_x0000_i1032" type="#_x0000_t75" style="width:12pt;height:15.55pt" o:ole="">
            <v:imagedata r:id="rId23" o:title=""/>
          </v:shape>
          <o:OLEObject Type="Embed" ProgID="Equation.3" ShapeID="_x0000_i1032" DrawAspect="Content" ObjectID="_1517992536" r:id="rId24"/>
        </w:objec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 вывешивают по на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правлению визирного луча зрительной трубы вблизи забоя </w:t>
      </w:r>
      <w:r w:rsidRPr="006F3DE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три 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отвеса а, Ь, с, располагая их один от другого на 1,5-</w:t>
      </w:r>
      <w:smartTag w:uri="urn:schemas-microsoft-com:office:smarttags" w:element="metricconverter">
        <w:smartTagPr>
          <w:attr w:name="ProductID" w:val="2,0 м"/>
        </w:smartTagPr>
        <w:r w:rsidRPr="006F3DE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2,0 м</w:t>
        </w:r>
      </w:smartTag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Эти отвесы образуют створ, которого придерживаются при проходке.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Правильность проходки контролируется «скобками» от створа: </w:t>
      </w:r>
      <w:proofErr w:type="gramStart"/>
      <w:r w:rsidRPr="006F3DE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(</w:t>
      </w:r>
      <w:r w:rsidRPr="006F3DE2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L</w:t>
      </w:r>
      <w:r w:rsidRPr="006F3DE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влево, 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вправо.</w:t>
      </w:r>
      <w:proofErr w:type="gram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После задания направления указанные величины сооб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щаются горному надзору. Через 50-</w:t>
      </w:r>
      <w:smartTag w:uri="urn:schemas-microsoft-com:office:smarttags" w:element="metricconverter">
        <w:smartTagPr>
          <w:attr w:name="ProductID" w:val="60 м"/>
        </w:smartTagPr>
        <w:r w:rsidRPr="006F3DE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60 м</w:t>
        </w:r>
      </w:smartTag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ухода забоя выработки проходче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ские отвесы переносят. Этот способ имеет повсеместное распространение на горных предприятиях.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Схема к заданию направления проходки выработки </w:t>
      </w:r>
      <w:proofErr w:type="spell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светоуказателем</w:t>
      </w:r>
      <w:proofErr w:type="spell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лазерным указателем - ЛУН-7 показана на рисунке 8.3.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63110" cy="109347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11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8.3 - Задание направления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</w:t>
      </w:r>
      <w:proofErr w:type="spell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светоуказателем</w:t>
      </w:r>
      <w:proofErr w:type="spell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 б - лазерным указателем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Светоуказатель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представляет собой трубу, в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передней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части которой находится линза, а с другой стороны - электролампа, перегороженная диафрагмой с крестообразным вырезом.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Светоуказатель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крепят к стенкам или кровле выработки кронштейнами. При включенном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светоуказателе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забое виден светящийся крест, от центра которого можно замерить «скобки» влево и вправо, а также вверх и вниз. При работе в забое рабо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чие видят этот световой знак и сами могут следить за правильностью про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ходки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выработки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 в горизонтальной, так и вертикальной плоскостях. С увеличением расстояния забоя от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светоуказателя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ширина световых полос увеличивается,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изображение их становится расплывчатым. Через 100-</w:t>
      </w:r>
      <w:smartTag w:uri="urn:schemas-microsoft-com:office:smarttags" w:element="metricconverter">
        <w:smartTagPr>
          <w:attr w:name="ProductID" w:val="200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200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Светоуказатель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переносят, задавая новое направление.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ЛУН-7 - это квантовый генератор, его световой сигнал - ярко малино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вая точка - хорошо виден в забое при </w:t>
      </w:r>
      <w:proofErr w:type="gram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больших</w:t>
      </w:r>
      <w:proofErr w:type="gram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отстояниях</w:t>
      </w:r>
      <w:proofErr w:type="spellEnd"/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прибора. По заданному направлению прямолинейную выработку можно проходить на 500 и более метров. Квантовый генератор используют и для автоматиче</w:t>
      </w:r>
      <w:r w:rsidRPr="006F3DE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ского вождения проходческих комбайнов.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8.4 Маркшейдерские работы при проведении взрывных выработок и глубоких скважин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некоторых системах разработки очистные работы произ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водятся с помощью массовых взрывов зарядов, помещенных в спе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циальных взрывных (минных) выработках и в глубоких взрывных скважинах.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Взрывные выработки применяют при отбойке креп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ких руд в камерах и при погашении выработанных камер путем разрушения целиков или обру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шения вмещающих пород. Эти выработки проводят согласно проекту, составленному на ос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нове маркшейдерских планов и разрезов, на которых отра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жено фактическое положение горных выработок в пределах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проектируемого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соседних с ним блоков.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Центры взрывных выработок выносят в натуру полярным ме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тодом или методом ординат отно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сительно пунктов и сторон съе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мочных сетей (полигонометрических ходов). На рисунке 8.4 пока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зано положение взрывных выработок 1, отрезной щели 2, проектных границ камер 3 и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межкамерного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целика 4, пунктов полигонометрического хода, проложенного по ходовой вы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работке 5.</w:t>
      </w:r>
    </w:p>
    <w:p w:rsidR="006F3DE2" w:rsidRPr="006F3DE2" w:rsidRDefault="006F3DE2" w:rsidP="006F3DE2">
      <w:pPr>
        <w:tabs>
          <w:tab w:val="left" w:pos="540"/>
        </w:tabs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88360" cy="324548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36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Рисунок 8.4 Расположение взрывных выработок в блоке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После проведения взрывных выработок производят их съемку указанными выше методами и нанесение на план и разрезы. На этих же графических материа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лах составляется проект массо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вого взрыва, по получении кото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рого маркшейдер намечает на земной поверхности зону опасного влияния взрыва. На время проведения взрывных работ все люди должны покинуть эту зону.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Взрывные скважины в зависимости от системы разработки про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екта взрывных работ бурят вертикально, горизонтально и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клонно. Скважины могут быть расположены параллельно друг другу и веерообразно. Разбивку скважин и их контрольную съемку по окончании бурения выполняют от пунктов съемочных сетей, проложенных по выработкам соответствующего горизонта. В процессе съемки также измеряют глубину каждой скважины.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Вертикальные глубокие скважины применяются при системе этажного принудительного обрушения. Скважины бурят с горизонта верхней подсечки. После окончания бурения проводят съемку скважин на горизонтах верхней и нижней подсечек.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параллельном расположении горизонтальных скважин в соответствии с проектом составляют эскиз, на котором отмечают точки пересечения  осей проектируемых скважин с линией визирования (АВ) или стороной съемочной сети (рис. 6.9), а также расстояния от исходного пункта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 ближайшей проектной точки пересечения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l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между всеми последующими проектными точками (1—2, 2—3, 3—4 и т. д.) Углы для задания направления скважинам (β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1,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β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2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, β</w:t>
      </w:r>
      <w:r w:rsidRPr="006F3DE2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3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т. д.) вычисляют по разности дирекционных углов линии визирова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ния и осей скважин.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proofErr w:type="gramEnd"/>
    </w:p>
    <w:p w:rsidR="006F3DE2" w:rsidRPr="006F3DE2" w:rsidRDefault="006F3DE2" w:rsidP="006F3DE2">
      <w:pPr>
        <w:framePr w:w="5774" w:h="2856" w:wrap="around" w:vAnchor="text" w:hAnchor="page" w:x="3502" w:y="20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93870" cy="1793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870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6F3DE2" w:rsidRPr="006F3DE2" w:rsidTr="00066EDD">
        <w:tc>
          <w:tcPr>
            <w:tcW w:w="4837" w:type="dxa"/>
          </w:tcPr>
          <w:p w:rsidR="006F3DE2" w:rsidRPr="006F3DE2" w:rsidRDefault="006F3DE2" w:rsidP="006F3DE2">
            <w:pPr>
              <w:widowControl w:val="0"/>
              <w:tabs>
                <w:tab w:val="left" w:pos="543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F3DE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Рисунок 8.5 - Эскиз для задания направлений      горизонтальным  параллельным скважинам</w:t>
            </w:r>
          </w:p>
          <w:p w:rsidR="006F3DE2" w:rsidRPr="006F3DE2" w:rsidRDefault="006F3DE2" w:rsidP="006F3DE2">
            <w:pPr>
              <w:widowControl w:val="0"/>
              <w:tabs>
                <w:tab w:val="left" w:pos="543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38" w:type="dxa"/>
          </w:tcPr>
          <w:p w:rsidR="006F3DE2" w:rsidRPr="006F3DE2" w:rsidRDefault="006F3DE2" w:rsidP="006F3DE2">
            <w:pPr>
              <w:widowControl w:val="0"/>
              <w:tabs>
                <w:tab w:val="left" w:pos="543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F3DE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Рисунок 8.6 - Веерообразное            расположение горизонтальных                                                              скважин в блоке </w:t>
            </w:r>
          </w:p>
          <w:p w:rsidR="006F3DE2" w:rsidRPr="006F3DE2" w:rsidRDefault="006F3DE2" w:rsidP="006F3DE2">
            <w:pPr>
              <w:widowControl w:val="0"/>
              <w:tabs>
                <w:tab w:val="left" w:pos="543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6F3DE2" w:rsidRPr="006F3DE2" w:rsidRDefault="006F3DE2" w:rsidP="006F3DE2">
      <w:pPr>
        <w:tabs>
          <w:tab w:val="left" w:pos="543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 натуре, отложив угол β от стороны съемочной сети, прове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шивают линию АВ, закрепляя точки пересечения линии визи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рования и проектных направлений осей скважин. С помощью теодолита, устанавливаемого в точках 1,2,3 и т. д., задают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правление каждой скважине, отмечая мелом 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центры скважин на стенке выработки и подписывая их номера. По окончании проходки, скважин производят их контрольную съемку. Для этого в каждую скважину вставляют около </w:t>
      </w:r>
      <w:smartTag w:uri="urn:schemas-microsoft-com:office:smarttags" w:element="metricconverter">
        <w:smartTagPr>
          <w:attr w:name="ProductID" w:val="5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буро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вых штанг, оставляя примерно 2—2,5 м снаружи. После этого инструментально (с помощью теодолита и рулетки) выполняют необходимые измерения и вычисляют координаты устья и торца штанг для каждой скважины. По координатам этих точек вычис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ляют дирекционные углы и углы наклона скважин. Как видно съемка скважин по всей глубине не производится, а также не изме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ряется искривление скважин, которое может быть значительным. В настоящее время еще не разработаны методы и приборы для быстрой и точной съемки скважин.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Веерообразно расположенные горизон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тальные скважины бурят из буровых камер, специально подготовленных на границах блоков (рисунок 8.6). Буровые камеры проходят из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восстающих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определенном расстоянии по верти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кали одна от другой. Камеру располагают таким образом, чтобы ее центр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, являющийся местом установки бурового станка,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ходился на пересечении линий, ограничивающих обрушаемый массив блока. Это позволяет крайние скважины бурить вдоль границ блока.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соблюдения этого условия из восстающего на отмеченном уровне проходят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заходку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длиной 3—4м, надежно закрепляют в ней пункты 3 и 4 съемочной сети, выполняют ориен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тирование и съемку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заходки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результатам съемки составляют план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заходки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масштабе 1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: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200. На план наносят проектное по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ложение буровой камеры, центральной точки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осей скважин. По полученному чертежу определяют следующие данные, необ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ходимые для выноса точки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осей скважин в натуру: горизон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тальный угол 4—3—А, расстояние 3—А, углы между линией А—3 и осями скважин, а также длину каждой скважины.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После проходки камеры выполняют ее съемку, фактические контуры камеры также показывают на составленном ранее плане. В кровле закрепляют центральную точку камеры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а в арке со стороны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разбуривания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— деревянные брусья. Для задания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правления скважинам в точке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устанавливают угломерный ин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струмент, ориентируя начальный отсчет на точку 3, и последо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вательно откладывают углы, соответствующие проектному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правлению каждой скважины. Эти направления фиксируются закрепляемыми в брусьях точками, из которых опускаются от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весы. У каждой точки ставят порядковый номер скважины и ее проектную длину.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выполнения буровых работ составляют эскиз расположе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ния буровых скважин. Перед началом бурения колонку бурового станка устанавливают под точкой А, а штангу станка при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эксцентренном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ее положении направляют не по обозначенному на брусе направлению, а параллельно ему со смещением г, равным расстоянию между осью штанги и осью колонки (рисунок 8.7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)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. Ве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личину смещения откладывают с помощью шаблона, состоящего из четырех пластин, соединенных в четырехугольник, две стороны которого равны </w:t>
      </w:r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r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. По окончании бурения производят контроль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ную съемку и измерение глубины каждой скважины.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Задание направления наклонным скважинам. При подготовке массовых взрывов в блоках часто скважины  располагают в виде наклонного веера с постоянным углом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клона всех скважин веера. Из одной буровой камеры может быть пробурено несколько вееров. 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бурении наклонных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c</w:t>
      </w:r>
      <w:proofErr w:type="spellStart"/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кважин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каждой из них, кроме на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правления в горизонтальной плоскости, задают в натуре угол наклона с помощью висячего полукруга, транспортира или прибора В. Г.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Факеева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Возможно одновременное задание направления скважине в го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ризонтальной и вертикальной плоскостях.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Для этого угломерный инструмент устанавливают в точке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той же высоте, на которой  при бурении будет установлена ось вращения бурового инстру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мента. Направление оси скважины в горизонтальной плоскости обозначают отвесом, закрепленным в деревянном брусе. Далее устанавливают отсчет по вертикальному кругу инструмента, рав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ный проектному углу наклона скважины, а по сетке нитей зри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тельной трубы отмечают точку на отвесе и точку на стенке вы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работки.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Измерение, глубины пробуренных сква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жин при разработке рудных месторождений позволяет уста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новить правильность подготовки блока к массовому взрыву, выявить необходимость проведения дополнительных буровых работ, произвести корректировку паспорта взрыва, своевременно принять меры по снижению уровня потерь и разубоживания, уменьшению выхода негабарита, устранить причины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брака ра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бот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т. д.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Глубину вертикальных скважин измеряют с помощью рулетки или специального троса, на котором через каждый метр закреп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лены оцифрованные марки.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Глубина горизонтальной или наклонной скважины может быть измерена стальной проволокой диаметром 3—4 мм, которая проталкивается до забоя скважины, а затем измеряется рулеткой. Для этих же работ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ВНИМИ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разработал специальную конструк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цию желобчатой упругой рулетки длиной до </w:t>
      </w:r>
      <w:smartTag w:uri="urn:schemas-microsoft-com:office:smarttags" w:element="metricconverter">
        <w:smartTagPr>
          <w:attr w:name="ProductID" w:val="50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50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тонкостенные дюралюминиевые жезлы длиной 1—1,5 м, позволяющие при соединении их в мерный став измерить скважину глубиной до </w:t>
      </w:r>
      <w:smartTag w:uri="urn:schemas-microsoft-com:office:smarttags" w:element="metricconverter">
        <w:smartTagPr>
          <w:attr w:name="ProductID" w:val="40 м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40 м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6F3DE2" w:rsidRPr="006F3DE2" w:rsidRDefault="006F3DE2" w:rsidP="006F3DE2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</w:t>
      </w:r>
      <w:smartTag w:uri="urn:schemas-microsoft-com:office:smarttags" w:element="metricconverter">
        <w:smartTagPr>
          <w:attr w:name="ProductID" w:val="1976 г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1976 г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кафедрой маркшейдерского дела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ЛГИ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разработан и испытан эхолокатор «Пульсар» для контроля взрывных сква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жин. Этот прибор обеспечивает автоматическое измерение глу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бины скважин в интервале 3—60 м диаметром 50—220 мм, а также одновременную регистрацию геологических нарушений,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трещиноватости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вывалов в скважинах. Эхолокатором можно измерить глубину скважины в течение 15—30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со</w:t>
      </w:r>
      <w:proofErr w:type="gram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средней </w:t>
      </w:r>
      <w:proofErr w:type="spellStart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квадратической</w:t>
      </w:r>
      <w:proofErr w:type="spellEnd"/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относительной погрешностью ± 1 %. Прибор имеет автономное питание от внутренней батареи; общая масса с источником пита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ния составляет </w:t>
      </w:r>
      <w:smartTag w:uri="urn:schemas-microsoft-com:office:smarttags" w:element="metricconverter">
        <w:smartTagPr>
          <w:attr w:name="ProductID" w:val="6 кг"/>
        </w:smartTagPr>
        <w:r w:rsidRPr="006F3DE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6 кг</w:t>
        </w:r>
      </w:smartTag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6F3DE2" w:rsidRPr="006F3DE2" w:rsidRDefault="006F3DE2" w:rsidP="006F3DE2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t>Эхолокатор «Пульсар» состоит из приемоизлучающей головки, штанги и блока регистрации с проблесковым индикатором. При измерении оператор с помощью штанги помещает головку в устье скважины и берет отсчеты измеряемых расстояний по шкале инди</w:t>
      </w:r>
      <w:r w:rsidRPr="006F3DE2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катора.</w:t>
      </w: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57484"/>
    <w:multiLevelType w:val="hybridMultilevel"/>
    <w:tmpl w:val="5AE8FDC4"/>
    <w:lvl w:ilvl="0" w:tplc="0419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54825030"/>
    <w:multiLevelType w:val="hybridMultilevel"/>
    <w:tmpl w:val="241E1286"/>
    <w:lvl w:ilvl="0" w:tplc="DD64D7A6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B700F110">
      <w:numFmt w:val="none"/>
      <w:lvlText w:val=""/>
      <w:lvlJc w:val="left"/>
      <w:pPr>
        <w:tabs>
          <w:tab w:val="num" w:pos="360"/>
        </w:tabs>
      </w:pPr>
    </w:lvl>
    <w:lvl w:ilvl="2" w:tplc="A7D2CF18">
      <w:numFmt w:val="none"/>
      <w:lvlText w:val=""/>
      <w:lvlJc w:val="left"/>
      <w:pPr>
        <w:tabs>
          <w:tab w:val="num" w:pos="360"/>
        </w:tabs>
      </w:pPr>
    </w:lvl>
    <w:lvl w:ilvl="3" w:tplc="50461070">
      <w:numFmt w:val="none"/>
      <w:lvlText w:val=""/>
      <w:lvlJc w:val="left"/>
      <w:pPr>
        <w:tabs>
          <w:tab w:val="num" w:pos="360"/>
        </w:tabs>
      </w:pPr>
    </w:lvl>
    <w:lvl w:ilvl="4" w:tplc="20525FA0">
      <w:numFmt w:val="none"/>
      <w:lvlText w:val=""/>
      <w:lvlJc w:val="left"/>
      <w:pPr>
        <w:tabs>
          <w:tab w:val="num" w:pos="360"/>
        </w:tabs>
      </w:pPr>
    </w:lvl>
    <w:lvl w:ilvl="5" w:tplc="05143488">
      <w:numFmt w:val="none"/>
      <w:lvlText w:val=""/>
      <w:lvlJc w:val="left"/>
      <w:pPr>
        <w:tabs>
          <w:tab w:val="num" w:pos="360"/>
        </w:tabs>
      </w:pPr>
    </w:lvl>
    <w:lvl w:ilvl="6" w:tplc="9DC05FDA">
      <w:numFmt w:val="none"/>
      <w:lvlText w:val=""/>
      <w:lvlJc w:val="left"/>
      <w:pPr>
        <w:tabs>
          <w:tab w:val="num" w:pos="360"/>
        </w:tabs>
      </w:pPr>
    </w:lvl>
    <w:lvl w:ilvl="7" w:tplc="8A206FEE">
      <w:numFmt w:val="none"/>
      <w:lvlText w:val=""/>
      <w:lvlJc w:val="left"/>
      <w:pPr>
        <w:tabs>
          <w:tab w:val="num" w:pos="360"/>
        </w:tabs>
      </w:pPr>
    </w:lvl>
    <w:lvl w:ilvl="8" w:tplc="9D5EB51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DE2"/>
    <w:rsid w:val="006F3DE2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D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3207</Words>
  <Characters>18280</Characters>
  <Application>Microsoft Office Word</Application>
  <DocSecurity>0</DocSecurity>
  <Lines>152</Lines>
  <Paragraphs>42</Paragraphs>
  <ScaleCrop>false</ScaleCrop>
  <Company>SPecialiST RePack</Company>
  <LinksUpToDate>false</LinksUpToDate>
  <CharactersWithSpaces>21445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2016-02-26T05:48:00Z</dcterms:created>
  <dcterms:modified xsi:type="dcterms:W3CDTF">2016-02-26T05:48:00Z</dcterms:modified>
</cp:coreProperties>
</file>